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A" w:rsidRPr="000373E8" w:rsidRDefault="004C3D1A" w:rsidP="004C3D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0373E8">
        <w:rPr>
          <w:rFonts w:ascii="Times New Roman" w:eastAsia="Times New Roman" w:hAnsi="Times New Roman"/>
          <w:b/>
          <w:bCs/>
          <w:lang w:eastAsia="ru-RU"/>
        </w:rPr>
        <w:t>ДОГОВОР-ОФЕРТА</w:t>
      </w:r>
    </w:p>
    <w:p w:rsidR="0015719A" w:rsidRPr="000373E8" w:rsidRDefault="004C3D1A" w:rsidP="001571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373E8">
        <w:rPr>
          <w:rFonts w:ascii="Times New Roman" w:eastAsia="Times New Roman" w:hAnsi="Times New Roman"/>
          <w:b/>
          <w:bCs/>
          <w:lang w:eastAsia="ru-RU"/>
        </w:rPr>
        <w:t>на оказание услуг</w:t>
      </w:r>
    </w:p>
    <w:p w:rsidR="00701DBF" w:rsidRPr="000373E8" w:rsidRDefault="00701DBF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541BB6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г. </w:t>
      </w:r>
      <w:r w:rsidR="00A07292">
        <w:rPr>
          <w:rFonts w:ascii="Times New Roman" w:eastAsia="Times New Roman" w:hAnsi="Times New Roman"/>
          <w:lang w:eastAsia="ru-RU"/>
        </w:rPr>
        <w:t>Самара</w:t>
      </w:r>
      <w:r w:rsidR="00701DBF" w:rsidRPr="000373E8">
        <w:rPr>
          <w:rFonts w:ascii="Times New Roman" w:eastAsia="Times New Roman" w:hAnsi="Times New Roman"/>
          <w:lang w:eastAsia="ru-RU"/>
        </w:rPr>
        <w:t>             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                                                           </w:t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3E3FAF">
        <w:rPr>
          <w:rFonts w:ascii="Times New Roman" w:eastAsia="Times New Roman" w:hAnsi="Times New Roman"/>
          <w:lang w:eastAsia="ru-RU"/>
        </w:rPr>
        <w:t>13 июля 2018 г.</w:t>
      </w:r>
    </w:p>
    <w:p w:rsidR="00701DBF" w:rsidRPr="000373E8" w:rsidRDefault="00701DBF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Настоящий Публичный Договор является публичной Офертой </w:t>
      </w:r>
      <w:r w:rsidR="00A07292">
        <w:rPr>
          <w:rFonts w:ascii="Times New Roman" w:eastAsia="Times New Roman" w:hAnsi="Times New Roman"/>
          <w:lang w:eastAsia="ru-RU"/>
        </w:rPr>
        <w:t xml:space="preserve">ИП </w:t>
      </w:r>
      <w:r w:rsidR="003E3FAF">
        <w:rPr>
          <w:rFonts w:ascii="Times New Roman" w:eastAsia="Times New Roman" w:hAnsi="Times New Roman"/>
          <w:lang w:eastAsia="ru-RU"/>
        </w:rPr>
        <w:t>Фокин Николай Александрович</w:t>
      </w:r>
      <w:r w:rsidRPr="000373E8">
        <w:rPr>
          <w:rFonts w:ascii="Times New Roman" w:eastAsia="Times New Roman" w:hAnsi="Times New Roman"/>
          <w:lang w:eastAsia="ru-RU"/>
        </w:rPr>
        <w:t>, действующ</w:t>
      </w:r>
      <w:r w:rsidR="00A07292">
        <w:rPr>
          <w:rFonts w:ascii="Times New Roman" w:eastAsia="Times New Roman" w:hAnsi="Times New Roman"/>
          <w:lang w:eastAsia="ru-RU"/>
        </w:rPr>
        <w:t>ая от своего имени</w:t>
      </w:r>
      <w:r w:rsidRPr="000373E8">
        <w:rPr>
          <w:rFonts w:ascii="Times New Roman" w:eastAsia="Times New Roman" w:hAnsi="Times New Roman"/>
          <w:lang w:eastAsia="ru-RU"/>
        </w:rPr>
        <w:t xml:space="preserve">,  именуемая в дальнейшем «Исполнитель», предлагает </w:t>
      </w:r>
      <w:r w:rsidR="00A127BC" w:rsidRPr="000373E8">
        <w:rPr>
          <w:rFonts w:ascii="Times New Roman" w:eastAsia="Times New Roman" w:hAnsi="Times New Roman"/>
          <w:lang w:eastAsia="ru-RU"/>
        </w:rPr>
        <w:t xml:space="preserve"> </w:t>
      </w:r>
      <w:r w:rsidR="00701DBF" w:rsidRPr="000373E8">
        <w:rPr>
          <w:rFonts w:ascii="Times New Roman" w:eastAsia="Times New Roman" w:hAnsi="Times New Roman"/>
          <w:lang w:eastAsia="ru-RU"/>
        </w:rPr>
        <w:t>неопределенному кругу лиц</w:t>
      </w:r>
      <w:r w:rsidRPr="000373E8">
        <w:rPr>
          <w:rFonts w:ascii="Times New Roman" w:eastAsia="Times New Roman" w:hAnsi="Times New Roman"/>
          <w:lang w:eastAsia="ru-RU"/>
        </w:rPr>
        <w:t>, именуемым в дальнейшем «Заказчик», а совместно именуемые «Стороны», заключить настоящий Договор-оферту (далее – Договор) на оказание Исполнителем Заказчику возмездного оказания услуг в порядках и на условиях предусмотренных настоящим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373E8">
        <w:rPr>
          <w:rFonts w:ascii="Times New Roman" w:eastAsia="Times New Roman" w:hAnsi="Times New Roman"/>
          <w:lang w:eastAsia="ru-RU"/>
        </w:rPr>
        <w:t>В соответствии со ст.ст.435, 437 Гражданского Кодекса Российской Федерации (далее - ГК РФ), в случае принятия изложенных ниже условий и оплаты услуг - юридическое лицо, индивидуальный предприниматель или физическое лицо, производящее акцепт этой оферты, становится Заказчиком (в соответствии со ст.438 ГК РФ - акцепт оферты равносилен заключению договора на условиях, изложенных в оферте).</w:t>
      </w:r>
      <w:proofErr w:type="gramEnd"/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ОПРЕДЕЛЕНИЯ И ТЕРМИНЫ</w:t>
      </w:r>
    </w:p>
    <w:p w:rsidR="00701DBF" w:rsidRPr="000373E8" w:rsidRDefault="00701DBF" w:rsidP="00701DBF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Оферта - настоящий договор-оферта на оказание услуг, опубликованный в сети Интернет по адресу: 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lazertag</w:t>
      </w:r>
      <w:proofErr w:type="spellEnd"/>
      <w:r w:rsidR="00A07292" w:rsidRPr="00A07292">
        <w:rPr>
          <w:rFonts w:ascii="Times New Roman" w:eastAsia="Times New Roman" w:hAnsi="Times New Roman"/>
          <w:lang w:eastAsia="ru-RU"/>
        </w:rPr>
        <w:t>-</w:t>
      </w:r>
      <w:r w:rsidR="00A07292" w:rsidRPr="00A07292">
        <w:rPr>
          <w:rFonts w:ascii="Times New Roman" w:eastAsia="Times New Roman" w:hAnsi="Times New Roman"/>
          <w:lang w:val="en-US" w:eastAsia="ru-RU"/>
        </w:rPr>
        <w:t>samara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Акцепт Оферты - полное </w:t>
      </w:r>
      <w:r w:rsidR="00875107" w:rsidRPr="000373E8">
        <w:rPr>
          <w:rFonts w:ascii="Times New Roman" w:eastAsia="Times New Roman" w:hAnsi="Times New Roman"/>
          <w:lang w:eastAsia="ru-RU"/>
        </w:rPr>
        <w:t>и безоговорочное принятие Оферты</w:t>
      </w:r>
      <w:r w:rsidRPr="000373E8">
        <w:rPr>
          <w:rFonts w:ascii="Times New Roman" w:eastAsia="Times New Roman" w:hAnsi="Times New Roman"/>
          <w:lang w:eastAsia="ru-RU"/>
        </w:rPr>
        <w:t>. Акцепт Оферты создает Договор.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Договор – договор между Заказчиком и Исполнителем на предоставле</w:t>
      </w:r>
      <w:r w:rsidR="00875107" w:rsidRPr="000373E8">
        <w:rPr>
          <w:rFonts w:ascii="Times New Roman" w:eastAsia="Times New Roman" w:hAnsi="Times New Roman"/>
          <w:lang w:eastAsia="ru-RU"/>
        </w:rPr>
        <w:t>ние услуг по организации игры в лазертаг</w:t>
      </w:r>
      <w:r w:rsidRPr="000373E8">
        <w:rPr>
          <w:rFonts w:ascii="Times New Roman" w:eastAsia="Times New Roman" w:hAnsi="Times New Roman"/>
          <w:lang w:eastAsia="ru-RU"/>
        </w:rPr>
        <w:t>, который заключается посредством Акцепта Оферты.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Заказчик </w:t>
      </w:r>
      <w:r w:rsidR="00B56C85" w:rsidRPr="000373E8">
        <w:rPr>
          <w:rFonts w:ascii="Times New Roman" w:eastAsia="Times New Roman" w:hAnsi="Times New Roman"/>
          <w:lang w:eastAsia="ru-RU"/>
        </w:rPr>
        <w:t>–</w:t>
      </w:r>
      <w:r w:rsidRPr="000373E8">
        <w:rPr>
          <w:rFonts w:ascii="Times New Roman" w:eastAsia="Times New Roman" w:hAnsi="Times New Roman"/>
          <w:lang w:eastAsia="ru-RU"/>
        </w:rPr>
        <w:t xml:space="preserve"> </w:t>
      </w:r>
      <w:r w:rsidR="00B56C85" w:rsidRPr="000373E8">
        <w:rPr>
          <w:rFonts w:ascii="Times New Roman" w:eastAsia="Times New Roman" w:hAnsi="Times New Roman"/>
          <w:lang w:eastAsia="ru-RU"/>
        </w:rPr>
        <w:t>неопределенный круг лиц</w:t>
      </w:r>
      <w:r w:rsidR="00A127BC" w:rsidRPr="000373E8">
        <w:rPr>
          <w:rFonts w:ascii="Times New Roman" w:eastAsia="Times New Roman" w:hAnsi="Times New Roman"/>
          <w:lang w:eastAsia="ru-RU"/>
        </w:rPr>
        <w:t>, осуществивши</w:t>
      </w:r>
      <w:r w:rsidRPr="000373E8">
        <w:rPr>
          <w:rFonts w:ascii="Times New Roman" w:eastAsia="Times New Roman" w:hAnsi="Times New Roman"/>
          <w:lang w:eastAsia="ru-RU"/>
        </w:rPr>
        <w:t>е Акцепт</w:t>
      </w:r>
      <w:r w:rsidR="00A127BC" w:rsidRPr="000373E8">
        <w:rPr>
          <w:rFonts w:ascii="Times New Roman" w:eastAsia="Times New Roman" w:hAnsi="Times New Roman"/>
          <w:lang w:eastAsia="ru-RU"/>
        </w:rPr>
        <w:t xml:space="preserve"> Оферты и являющие</w:t>
      </w:r>
      <w:r w:rsidR="00B56C85" w:rsidRPr="000373E8">
        <w:rPr>
          <w:rFonts w:ascii="Times New Roman" w:eastAsia="Times New Roman" w:hAnsi="Times New Roman"/>
          <w:lang w:eastAsia="ru-RU"/>
        </w:rPr>
        <w:t>ся потребителя</w:t>
      </w:r>
      <w:r w:rsidRPr="000373E8">
        <w:rPr>
          <w:rFonts w:ascii="Times New Roman" w:eastAsia="Times New Roman" w:hAnsi="Times New Roman"/>
          <w:lang w:eastAsia="ru-RU"/>
        </w:rPr>
        <w:t>м</w:t>
      </w:r>
      <w:r w:rsidR="00B56C85" w:rsidRPr="000373E8">
        <w:rPr>
          <w:rFonts w:ascii="Times New Roman" w:eastAsia="Times New Roman" w:hAnsi="Times New Roman"/>
          <w:lang w:eastAsia="ru-RU"/>
        </w:rPr>
        <w:t>и услуг</w:t>
      </w:r>
      <w:r w:rsidRPr="000373E8">
        <w:rPr>
          <w:rFonts w:ascii="Times New Roman" w:eastAsia="Times New Roman" w:hAnsi="Times New Roman"/>
          <w:lang w:eastAsia="ru-RU"/>
        </w:rPr>
        <w:t xml:space="preserve"> по заключенному Договору.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Исполнитель </w:t>
      </w:r>
      <w:r w:rsidR="00A07292">
        <w:rPr>
          <w:rFonts w:ascii="Times New Roman" w:eastAsia="Times New Roman" w:hAnsi="Times New Roman"/>
          <w:lang w:eastAsia="ru-RU"/>
        </w:rPr>
        <w:t>–</w:t>
      </w:r>
      <w:r w:rsidRPr="000373E8">
        <w:rPr>
          <w:rFonts w:ascii="Times New Roman" w:eastAsia="Times New Roman" w:hAnsi="Times New Roman"/>
          <w:lang w:eastAsia="ru-RU"/>
        </w:rPr>
        <w:t xml:space="preserve"> </w:t>
      </w:r>
      <w:r w:rsidR="00A07292">
        <w:rPr>
          <w:rFonts w:ascii="Times New Roman" w:eastAsia="Times New Roman" w:hAnsi="Times New Roman"/>
          <w:lang w:eastAsia="ru-RU"/>
        </w:rPr>
        <w:t xml:space="preserve">ИП </w:t>
      </w:r>
      <w:r w:rsidR="003E3FAF">
        <w:rPr>
          <w:rFonts w:ascii="Times New Roman" w:eastAsia="Times New Roman" w:hAnsi="Times New Roman"/>
          <w:lang w:eastAsia="ru-RU"/>
        </w:rPr>
        <w:t>Фокин Н.А.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Стороны - совместно именуемые Исполнитель и Заказчик.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Сайт - интернет-сайт, размещенный в сети Интер</w:t>
      </w:r>
      <w:r w:rsidR="002753C1" w:rsidRPr="000373E8">
        <w:rPr>
          <w:rFonts w:ascii="Times New Roman" w:eastAsia="Times New Roman" w:hAnsi="Times New Roman"/>
          <w:lang w:eastAsia="ru-RU"/>
        </w:rPr>
        <w:t xml:space="preserve">нет по адресу: </w:t>
      </w:r>
      <w:r w:rsidR="002753C1" w:rsidRPr="000373E8">
        <w:rPr>
          <w:rFonts w:ascii="Times New Roman" w:eastAsia="Times New Roman" w:hAnsi="Times New Roman"/>
          <w:lang w:val="en-US" w:eastAsia="ru-RU"/>
        </w:rPr>
        <w:t>www</w:t>
      </w:r>
      <w:r w:rsidR="002753C1" w:rsidRPr="000373E8">
        <w:rPr>
          <w:rFonts w:ascii="Times New Roman" w:eastAsia="Times New Roman" w:hAnsi="Times New Roman"/>
          <w:lang w:eastAsia="ru-RU"/>
        </w:rPr>
        <w:t>.</w:t>
      </w:r>
      <w:r w:rsidR="00A07292" w:rsidRPr="00A07292">
        <w:t xml:space="preserve"> 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lazertag</w:t>
      </w:r>
      <w:proofErr w:type="spellEnd"/>
      <w:r w:rsidR="00A07292" w:rsidRPr="00A07292">
        <w:rPr>
          <w:rFonts w:ascii="Times New Roman" w:eastAsia="Times New Roman" w:hAnsi="Times New Roman"/>
          <w:lang w:eastAsia="ru-RU"/>
        </w:rPr>
        <w:t>-</w:t>
      </w:r>
      <w:r w:rsidR="00A07292" w:rsidRPr="00A07292">
        <w:rPr>
          <w:rFonts w:ascii="Times New Roman" w:eastAsia="Times New Roman" w:hAnsi="Times New Roman"/>
          <w:lang w:val="en-US" w:eastAsia="ru-RU"/>
        </w:rPr>
        <w:t>samara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F068F1" w:rsidRPr="000373E8" w:rsidRDefault="004C3D1A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Тарифы - цены на услуги, опубликованные на сайте по адресу: 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</w:p>
    <w:p w:rsidR="00973D34" w:rsidRPr="000373E8" w:rsidRDefault="00973D34" w:rsidP="00F068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3E8">
        <w:rPr>
          <w:rFonts w:ascii="Times New Roman" w:hAnsi="Times New Roman"/>
        </w:rPr>
        <w:t xml:space="preserve">Игровой комплект - </w:t>
      </w:r>
      <w:proofErr w:type="spellStart"/>
      <w:r w:rsidRPr="000373E8">
        <w:rPr>
          <w:rFonts w:ascii="Times New Roman" w:hAnsi="Times New Roman"/>
        </w:rPr>
        <w:t>тагер</w:t>
      </w:r>
      <w:proofErr w:type="spellEnd"/>
      <w:r w:rsidRPr="000373E8">
        <w:rPr>
          <w:rFonts w:ascii="Times New Roman" w:hAnsi="Times New Roman"/>
        </w:rPr>
        <w:t xml:space="preserve"> с инфракрасным излучателем на базе ММГ, повязка с датчиками ИК приемником.</w:t>
      </w:r>
    </w:p>
    <w:p w:rsidR="0015719A" w:rsidRPr="000373E8" w:rsidRDefault="0015719A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01DBF" w:rsidRPr="000373E8" w:rsidRDefault="004C3D1A" w:rsidP="0015719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25784" w:rsidRPr="000373E8" w:rsidRDefault="00A25784" w:rsidP="00A25784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2.1. Услуги, оказываемые в соответствии с настоящей Офертой, включают услуги</w:t>
      </w:r>
      <w:r w:rsidR="00715D1E" w:rsidRPr="000373E8">
        <w:rPr>
          <w:rFonts w:ascii="Times New Roman" w:eastAsia="Times New Roman" w:hAnsi="Times New Roman"/>
          <w:lang w:eastAsia="ru-RU"/>
        </w:rPr>
        <w:t>, указанные на сайте по адресу</w:t>
      </w:r>
      <w:r w:rsidRPr="000373E8">
        <w:rPr>
          <w:rFonts w:ascii="Times New Roman" w:eastAsia="Times New Roman" w:hAnsi="Times New Roman"/>
          <w:lang w:eastAsia="ru-RU"/>
        </w:rPr>
        <w:t xml:space="preserve">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  <w:r w:rsidR="00A127BC" w:rsidRPr="000373E8">
        <w:rPr>
          <w:rFonts w:ascii="Times New Roman" w:eastAsia="Times New Roman" w:hAnsi="Times New Roman"/>
          <w:lang w:eastAsia="ru-RU"/>
        </w:rPr>
        <w:t>, где размещены перечень предоставляемых услуг и цены на предоставляемые услуги.</w:t>
      </w:r>
    </w:p>
    <w:p w:rsidR="00701DBF" w:rsidRPr="000373E8" w:rsidRDefault="004C3D1A" w:rsidP="000373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2.2. Перечень и/или условия оказания услуг может быть дополнен и/или изменен Исполнителем по своему усмотрению с внесением соответствующи</w:t>
      </w:r>
      <w:r w:rsidR="00715D1E" w:rsidRPr="000373E8">
        <w:rPr>
          <w:rFonts w:ascii="Times New Roman" w:eastAsia="Times New Roman" w:hAnsi="Times New Roman"/>
          <w:lang w:eastAsia="ru-RU"/>
        </w:rPr>
        <w:t>х изменений в предмет</w:t>
      </w:r>
      <w:r w:rsidRPr="000373E8">
        <w:rPr>
          <w:rFonts w:ascii="Times New Roman" w:eastAsia="Times New Roman" w:hAnsi="Times New Roman"/>
          <w:lang w:eastAsia="ru-RU"/>
        </w:rPr>
        <w:t xml:space="preserve"> на</w:t>
      </w:r>
      <w:r w:rsidR="00715D1E" w:rsidRPr="000373E8">
        <w:rPr>
          <w:rFonts w:ascii="Times New Roman" w:eastAsia="Times New Roman" w:hAnsi="Times New Roman"/>
          <w:lang w:eastAsia="ru-RU"/>
        </w:rPr>
        <w:t>стоящего Договора, указанный в п.3.1</w:t>
      </w:r>
      <w:r w:rsidRPr="000373E8">
        <w:rPr>
          <w:rFonts w:ascii="Times New Roman" w:eastAsia="Times New Roman" w:hAnsi="Times New Roman"/>
          <w:lang w:eastAsia="ru-RU"/>
        </w:rPr>
        <w:t>, не менее чем за один день до их ввода в действие.</w:t>
      </w: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ПРЕДМЕТ ДОГОВОРА-ОФЕРТЫ</w:t>
      </w:r>
    </w:p>
    <w:p w:rsidR="00701DBF" w:rsidRPr="000373E8" w:rsidRDefault="00701DBF" w:rsidP="00484086">
      <w:pPr>
        <w:pStyle w:val="a5"/>
        <w:spacing w:after="0" w:line="240" w:lineRule="auto"/>
        <w:ind w:left="1069" w:firstLine="709"/>
        <w:rPr>
          <w:rFonts w:ascii="Times New Roman" w:eastAsia="Times New Roman" w:hAnsi="Times New Roman"/>
          <w:b/>
          <w:lang w:eastAsia="ru-RU"/>
        </w:rPr>
      </w:pPr>
    </w:p>
    <w:p w:rsidR="00875107" w:rsidRPr="000373E8" w:rsidRDefault="00484086" w:rsidP="0048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3.1.</w:t>
      </w:r>
      <w:r w:rsidR="004C3D1A" w:rsidRPr="000373E8">
        <w:rPr>
          <w:rFonts w:ascii="Times New Roman" w:eastAsia="Times New Roman" w:hAnsi="Times New Roman"/>
          <w:lang w:eastAsia="ru-RU"/>
        </w:rPr>
        <w:t>Исполнитель обязуется в течение срока действия настоящего Договора оказать Заказчику возмездные услуги</w:t>
      </w:r>
      <w:r w:rsidRPr="000373E8">
        <w:rPr>
          <w:rFonts w:ascii="Times New Roman" w:eastAsia="Times New Roman" w:hAnsi="Times New Roman"/>
          <w:lang w:eastAsia="ru-RU"/>
        </w:rPr>
        <w:t>,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 связанные</w:t>
      </w:r>
      <w:r w:rsidRPr="000373E8">
        <w:rPr>
          <w:rFonts w:ascii="Times New Roman" w:eastAsia="Times New Roman" w:hAnsi="Times New Roman"/>
          <w:lang w:eastAsia="ru-RU"/>
        </w:rPr>
        <w:t xml:space="preserve"> с </w:t>
      </w:r>
      <w:r w:rsidR="006C3511" w:rsidRPr="000373E8">
        <w:rPr>
          <w:rFonts w:ascii="Times New Roman" w:eastAsia="Times New Roman" w:hAnsi="Times New Roman"/>
          <w:lang w:eastAsia="ru-RU"/>
        </w:rPr>
        <w:t>проведением Заказчиком</w:t>
      </w:r>
      <w:r w:rsidR="00875107" w:rsidRPr="000373E8">
        <w:rPr>
          <w:rFonts w:ascii="Times New Roman" w:eastAsia="Times New Roman" w:hAnsi="Times New Roman"/>
          <w:lang w:eastAsia="ru-RU"/>
        </w:rPr>
        <w:t xml:space="preserve"> игры в лазертаг:</w:t>
      </w:r>
    </w:p>
    <w:p w:rsidR="00875107" w:rsidRPr="000373E8" w:rsidRDefault="00875107" w:rsidP="0048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предоставить </w:t>
      </w:r>
      <w:r w:rsidRPr="000373E8">
        <w:rPr>
          <w:rFonts w:ascii="Times New Roman" w:eastAsia="Times New Roman" w:hAnsi="Times New Roman"/>
          <w:lang w:eastAsia="ru-RU"/>
        </w:rPr>
        <w:t>правила игры для игроков в лазертаг;</w:t>
      </w:r>
    </w:p>
    <w:p w:rsidR="00875107" w:rsidRPr="000373E8" w:rsidRDefault="00875107" w:rsidP="0048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предоставить </w:t>
      </w:r>
      <w:r w:rsidRPr="000373E8">
        <w:rPr>
          <w:rFonts w:ascii="Times New Roman" w:eastAsia="Times New Roman" w:hAnsi="Times New Roman"/>
          <w:lang w:eastAsia="ru-RU"/>
        </w:rPr>
        <w:t>игровой комплект для</w:t>
      </w:r>
      <w:r w:rsidR="0059043F" w:rsidRPr="000373E8">
        <w:rPr>
          <w:rFonts w:ascii="Times New Roman" w:eastAsia="Times New Roman" w:hAnsi="Times New Roman"/>
          <w:lang w:eastAsia="ru-RU"/>
        </w:rPr>
        <w:t xml:space="preserve"> игры в лазертаг</w:t>
      </w:r>
      <w:r w:rsidRPr="000373E8">
        <w:rPr>
          <w:rFonts w:ascii="Times New Roman" w:eastAsia="Times New Roman" w:hAnsi="Times New Roman"/>
          <w:lang w:eastAsia="ru-RU"/>
        </w:rPr>
        <w:t>;</w:t>
      </w:r>
    </w:p>
    <w:p w:rsidR="00875107" w:rsidRPr="000373E8" w:rsidRDefault="009D764B" w:rsidP="00875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судейство (силами специалиста от </w:t>
      </w:r>
      <w:r w:rsidR="006C3511" w:rsidRPr="000373E8">
        <w:rPr>
          <w:rFonts w:ascii="Times New Roman" w:eastAsia="Times New Roman" w:hAnsi="Times New Roman"/>
          <w:lang w:eastAsia="ru-RU"/>
        </w:rPr>
        <w:t>Исполнителя).</w:t>
      </w:r>
    </w:p>
    <w:p w:rsidR="004C3D1A" w:rsidRPr="000373E8" w:rsidRDefault="00484086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3.2</w:t>
      </w:r>
      <w:r w:rsidR="004C3D1A" w:rsidRPr="000373E8">
        <w:rPr>
          <w:rFonts w:ascii="Times New Roman" w:eastAsia="Times New Roman" w:hAnsi="Times New Roman"/>
          <w:lang w:eastAsia="ru-RU"/>
        </w:rPr>
        <w:t>. Заказчик обязуется принять и оплатить услуги в соответствии с условиями настоящего договора-оферты.</w:t>
      </w:r>
    </w:p>
    <w:p w:rsidR="00701DBF" w:rsidRPr="000373E8" w:rsidRDefault="00701DBF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УСЛОВИЯ И ПОРЯДОК ПРЕДОСТАВЛЕНИЯ УСЛУГ</w:t>
      </w:r>
    </w:p>
    <w:p w:rsidR="00701DBF" w:rsidRPr="000373E8" w:rsidRDefault="00701DBF" w:rsidP="00701DB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4.1. Заказчик, ознакомившись с тарифами и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 условиями предоставления услуг, уведомляет Исполнителя о принятии оферты</w:t>
      </w:r>
      <w:r w:rsidR="0026284F" w:rsidRPr="000373E8">
        <w:rPr>
          <w:rFonts w:ascii="Times New Roman" w:eastAsia="Times New Roman" w:hAnsi="Times New Roman"/>
          <w:lang w:eastAsia="ru-RU"/>
        </w:rPr>
        <w:t>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4.2. После по</w:t>
      </w:r>
      <w:r w:rsidR="0026284F" w:rsidRPr="000373E8">
        <w:rPr>
          <w:rFonts w:ascii="Times New Roman" w:eastAsia="Times New Roman" w:hAnsi="Times New Roman"/>
          <w:lang w:eastAsia="ru-RU"/>
        </w:rPr>
        <w:t>лучения подтверждения Исполнителем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 о принятии оферты</w:t>
      </w:r>
      <w:r w:rsidR="0026284F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Заказчик оплачивает оказываемые Исполнителем услуги  согласно разделу </w:t>
      </w:r>
      <w:r w:rsidR="00715D1E" w:rsidRPr="000373E8">
        <w:rPr>
          <w:rFonts w:ascii="Times New Roman" w:eastAsia="Times New Roman" w:hAnsi="Times New Roman"/>
          <w:lang w:eastAsia="ru-RU"/>
        </w:rPr>
        <w:t>№</w:t>
      </w:r>
      <w:r w:rsidRPr="000373E8">
        <w:rPr>
          <w:rFonts w:ascii="Times New Roman" w:eastAsia="Times New Roman" w:hAnsi="Times New Roman"/>
          <w:lang w:eastAsia="ru-RU"/>
        </w:rPr>
        <w:t>6 настоящего Договора.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4.3. После проведения Заказчиком оплаты</w:t>
      </w:r>
      <w:r w:rsidR="006B4166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</w:t>
      </w:r>
      <w:r w:rsidR="006B4166">
        <w:rPr>
          <w:rFonts w:ascii="Times New Roman" w:eastAsia="Times New Roman" w:hAnsi="Times New Roman"/>
          <w:lang w:eastAsia="ru-RU"/>
        </w:rPr>
        <w:t>оплаты счета</w:t>
      </w:r>
      <w:r w:rsidRPr="000373E8">
        <w:rPr>
          <w:rFonts w:ascii="Times New Roman" w:eastAsia="Times New Roman" w:hAnsi="Times New Roman"/>
          <w:lang w:eastAsia="ru-RU"/>
        </w:rPr>
        <w:t xml:space="preserve"> и зачисления денежных средств на счет Исполнителя, условия договора-оферты считаются принятыми Заказчиком, и договор-оферта считается заключенным.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4.4. Сроки предоставления Исполнителем услуг оказываемых Заказчику определены </w:t>
      </w:r>
      <w:r w:rsidR="00715D1E" w:rsidRPr="000373E8">
        <w:rPr>
          <w:rFonts w:ascii="Times New Roman" w:eastAsia="Times New Roman" w:hAnsi="Times New Roman"/>
          <w:lang w:eastAsia="ru-RU"/>
        </w:rPr>
        <w:t>в разделе №</w:t>
      </w:r>
      <w:r w:rsidR="00F068F1" w:rsidRPr="000373E8">
        <w:rPr>
          <w:rFonts w:ascii="Times New Roman" w:eastAsia="Times New Roman" w:hAnsi="Times New Roman"/>
          <w:lang w:eastAsia="ru-RU"/>
        </w:rPr>
        <w:t>8 настоящего Договора</w:t>
      </w:r>
      <w:r w:rsidRPr="000373E8">
        <w:rPr>
          <w:rFonts w:ascii="Times New Roman" w:eastAsia="Times New Roman" w:hAnsi="Times New Roman"/>
          <w:lang w:eastAsia="ru-RU"/>
        </w:rPr>
        <w:t>.</w:t>
      </w:r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D27655" w:rsidRPr="000373E8" w:rsidRDefault="00D27655" w:rsidP="00F068F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lastRenderedPageBreak/>
        <w:t xml:space="preserve">5.1.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Исполнитель вправе: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5.1.1. В безусловном порядке изменять (дополнять) условия настоящего дог</w:t>
      </w:r>
      <w:r w:rsidR="00485ED4" w:rsidRPr="000373E8">
        <w:rPr>
          <w:rFonts w:ascii="Times New Roman" w:eastAsia="Times New Roman" w:hAnsi="Times New Roman"/>
          <w:lang w:eastAsia="ru-RU"/>
        </w:rPr>
        <w:t>овора-оферты</w:t>
      </w:r>
      <w:r w:rsidRPr="000373E8">
        <w:rPr>
          <w:rFonts w:ascii="Times New Roman" w:eastAsia="Times New Roman" w:hAnsi="Times New Roman"/>
          <w:lang w:eastAsia="ru-RU"/>
        </w:rPr>
        <w:t>. Условия по настоящему Договору не подлежат изменени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ю с момента получения Исполнителем от Заказчика подтверждения </w:t>
      </w:r>
      <w:r w:rsidRPr="000373E8">
        <w:rPr>
          <w:rFonts w:ascii="Times New Roman" w:eastAsia="Times New Roman" w:hAnsi="Times New Roman"/>
          <w:lang w:eastAsia="ru-RU"/>
        </w:rPr>
        <w:t xml:space="preserve">о </w:t>
      </w:r>
      <w:r w:rsidR="002413D7" w:rsidRPr="000373E8">
        <w:rPr>
          <w:rFonts w:ascii="Times New Roman" w:eastAsia="Times New Roman" w:hAnsi="Times New Roman"/>
          <w:lang w:eastAsia="ru-RU"/>
        </w:rPr>
        <w:t>принятие оферты.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5.1.2. По собственному усмотрению изменять тарифы и условия предоставления услуг. При этом Стороны руководствуются тем, что новые тарифы не распространяются на уже оплаченные услуги Заказчика.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5.1.3. Требовать от Заказчика своевременной и полной оплаты услуг, предоставляемых Исполнителем в соответствии с настоящим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5.1.4. В целях исполнения предусмотренных Договором обязательств, в одностороннем порядке привлекать к оказанию услуг любых физических и юридических лиц.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5.1.5. Временно приостановить оказание Заказчику услуг по Договору 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по техническим </w:t>
      </w:r>
      <w:r w:rsidRPr="000373E8">
        <w:rPr>
          <w:rFonts w:ascii="Times New Roman" w:eastAsia="Times New Roman" w:hAnsi="Times New Roman"/>
          <w:lang w:eastAsia="ru-RU"/>
        </w:rPr>
        <w:t>или иным причинам, препятствующим оказанию услуг, на время устранения таких причин.</w:t>
      </w:r>
    </w:p>
    <w:p w:rsidR="004C3D1A" w:rsidRPr="000373E8" w:rsidRDefault="002413D7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5.1.6</w:t>
      </w:r>
      <w:r w:rsidR="004C3D1A" w:rsidRPr="000373E8">
        <w:rPr>
          <w:rFonts w:ascii="Times New Roman" w:eastAsia="Times New Roman" w:hAnsi="Times New Roman"/>
          <w:lang w:eastAsia="ru-RU"/>
        </w:rPr>
        <w:t>. Отказать Заказчику в предоставлении услуг, расторгнуть Договор, и не возвращать Заказчику сумму произведенной им оплаты, если у Исполнителя будет достаточно оснований полагать, что Заказчик нарушает гарантии и/или какие-либо иные обязательства, предусмотренные Договором и/или иных прав третьих лиц. При этом удержанные Исполнителем в соответствии с указанным порядком суммы Стороны соглашаются считать договорной неустойкой, выплаченной Заказчиком Исполнителю за нарушение условий настоящего Договора.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5.2.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Обязанности Исполнителя: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5.2.1. Оказать Заказчику оплаченные услуги, согласно тарифу на выбранные услуги</w:t>
      </w:r>
      <w:r w:rsidR="002413D7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опу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бликованные на сайте по адресу: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</w:p>
    <w:p w:rsidR="004C3D1A" w:rsidRPr="000373E8" w:rsidRDefault="002413D7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5.2.2</w:t>
      </w:r>
      <w:r w:rsidR="004C3D1A" w:rsidRPr="000373E8">
        <w:rPr>
          <w:rFonts w:ascii="Times New Roman" w:eastAsia="Times New Roman" w:hAnsi="Times New Roman"/>
          <w:lang w:eastAsia="ru-RU"/>
        </w:rPr>
        <w:t>. Не разглашать конфиденциальную информацию и данные, предоставленные Заказчиком в связи с исполнением настоящего Договора.</w:t>
      </w:r>
    </w:p>
    <w:p w:rsidR="00D27655" w:rsidRPr="000373E8" w:rsidRDefault="002413D7" w:rsidP="00715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5.2.3</w:t>
      </w:r>
      <w:r w:rsidR="004C3D1A" w:rsidRPr="000373E8">
        <w:rPr>
          <w:rFonts w:ascii="Times New Roman" w:eastAsia="Times New Roman" w:hAnsi="Times New Roman"/>
          <w:lang w:eastAsia="ru-RU"/>
        </w:rPr>
        <w:t>. 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денежных средств</w:t>
      </w:r>
      <w:r w:rsidR="00F068F1" w:rsidRPr="000373E8">
        <w:rPr>
          <w:rFonts w:ascii="Times New Roman" w:eastAsia="Times New Roman" w:hAnsi="Times New Roman"/>
          <w:lang w:eastAsia="ru-RU"/>
        </w:rPr>
        <w:t>,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 оплаченную Заказчиком по настоящему Договору за вычетом стоимости фактически оказанных Исполнителем услуг к моменту расторжения Договора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 и произведенных затрат</w:t>
      </w:r>
      <w:r w:rsidR="004C3D1A" w:rsidRPr="000373E8">
        <w:rPr>
          <w:rFonts w:ascii="Times New Roman" w:eastAsia="Times New Roman" w:hAnsi="Times New Roman"/>
          <w:lang w:eastAsia="ru-RU"/>
        </w:rPr>
        <w:t>. Возврат осуществляется в течение 10-ти (десяти) рабочих дней с момента расторжения Договора.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5.3.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Заказчик вправе:</w:t>
      </w:r>
    </w:p>
    <w:p w:rsidR="00D27655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5.3.1. </w:t>
      </w:r>
      <w:r w:rsidR="00D27655" w:rsidRPr="000373E8">
        <w:rPr>
          <w:rFonts w:ascii="Times New Roman" w:eastAsia="Times New Roman" w:hAnsi="Times New Roman"/>
          <w:lang w:eastAsia="ru-RU"/>
        </w:rPr>
        <w:t>Ознакомиться с настоящим Договором</w:t>
      </w:r>
      <w:r w:rsidR="00F068F1" w:rsidRPr="000373E8">
        <w:rPr>
          <w:rFonts w:ascii="Times New Roman" w:eastAsia="Times New Roman" w:hAnsi="Times New Roman"/>
          <w:lang w:eastAsia="ru-RU"/>
        </w:rPr>
        <w:t>-офертой</w:t>
      </w:r>
      <w:r w:rsidR="00D27655" w:rsidRPr="000373E8">
        <w:rPr>
          <w:rFonts w:ascii="Times New Roman" w:eastAsia="Times New Roman" w:hAnsi="Times New Roman"/>
          <w:lang w:eastAsia="ru-RU"/>
        </w:rPr>
        <w:t>.</w:t>
      </w:r>
    </w:p>
    <w:p w:rsidR="00D27655" w:rsidRPr="000373E8" w:rsidRDefault="00D27655" w:rsidP="00715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5.3.2. Требовать от Исполнителя выполнения его обязательств по Договору в 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установленный </w:t>
      </w:r>
      <w:r w:rsidRPr="000373E8">
        <w:rPr>
          <w:rFonts w:ascii="Times New Roman" w:eastAsia="Times New Roman" w:hAnsi="Times New Roman"/>
          <w:lang w:eastAsia="ru-RU"/>
        </w:rPr>
        <w:t>срок и с надлежащим качеством.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5.4.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Обязанности Заказчика: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5.4.1. Оплатить услуги Исполнителя в сроки и в порядке</w:t>
      </w:r>
      <w:r w:rsidR="00F068F1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предусмотренном настоящим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5.4.2. Предоставлять Исполнителю для выполнения услуг предусмотренных настоящим Договором </w:t>
      </w:r>
      <w:r w:rsidR="00D27655" w:rsidRPr="000373E8">
        <w:rPr>
          <w:rFonts w:ascii="Times New Roman" w:eastAsia="Times New Roman" w:hAnsi="Times New Roman"/>
          <w:lang w:eastAsia="ru-RU"/>
        </w:rPr>
        <w:t>всю необходимую информацию, связанную с местом проведения игры лазертаг</w:t>
      </w:r>
      <w:r w:rsidR="00715D1E" w:rsidRPr="000373E8">
        <w:rPr>
          <w:rFonts w:ascii="Times New Roman" w:eastAsia="Times New Roman" w:hAnsi="Times New Roman"/>
          <w:lang w:eastAsia="ru-RU"/>
        </w:rPr>
        <w:t>.</w:t>
      </w:r>
    </w:p>
    <w:p w:rsidR="00D27655" w:rsidRPr="000373E8" w:rsidRDefault="004C3D1A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5.5. Заказчик не вправе уступить или каким-либо иным образом передать свои права по настоящему Договору третьим лицам без предварительного письменного согласия Исполнителя.</w:t>
      </w:r>
    </w:p>
    <w:p w:rsidR="00964458" w:rsidRPr="000373E8" w:rsidRDefault="00964458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5.6. Соблюдать технику безопасности при игре в лазертаг, указанную в разделе №10 настоящего договора.</w:t>
      </w:r>
    </w:p>
    <w:p w:rsidR="00701DBF" w:rsidRPr="000373E8" w:rsidRDefault="00701DBF" w:rsidP="00715D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01DBF" w:rsidRPr="000373E8" w:rsidRDefault="004C3D1A" w:rsidP="00715D1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СТОИМОСТЬ УСЛУГ И ПОРЯДОК ОПЛАТЫ</w:t>
      </w:r>
    </w:p>
    <w:p w:rsidR="00715D1E" w:rsidRPr="000373E8" w:rsidRDefault="00715D1E" w:rsidP="00715D1E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6.1. Стоимость оказываемых Исполнителем услуг определяется ценами, указанными в тарифах, размеща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емых в сети Интернет по адресу: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6.2. Стоимость оказываемых Исполнителем услуг может быть изменена Исполнителем в любое время в одностороннем порядке. Новая стоимость услуг вступает в силу с момента опубликов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ания в сети Интернет по адресу: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</w:t>
      </w:r>
      <w:proofErr w:type="gramStart"/>
      <w:r w:rsidR="00A07292" w:rsidRPr="00A07292">
        <w:t>ru</w:t>
      </w:r>
      <w:proofErr w:type="gramEnd"/>
      <w:r w:rsidR="00A07292" w:rsidRPr="000373E8">
        <w:rPr>
          <w:rFonts w:ascii="Times New Roman" w:eastAsia="Times New Roman" w:hAnsi="Times New Roman"/>
          <w:lang w:eastAsia="ru-RU"/>
        </w:rPr>
        <w:t xml:space="preserve"> </w:t>
      </w:r>
      <w:r w:rsidRPr="000373E8">
        <w:rPr>
          <w:rFonts w:ascii="Times New Roman" w:eastAsia="Times New Roman" w:hAnsi="Times New Roman"/>
          <w:lang w:eastAsia="ru-RU"/>
        </w:rPr>
        <w:t>если иной срок вступления новых расценок в силу не определен дополнительно при их опубликовании. Новая стоимость услуг не может распространяться на услуги, ранее оплаченные Заказчиком в соответствии с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0373E8">
        <w:rPr>
          <w:rFonts w:ascii="Times New Roman" w:eastAsia="Times New Roman" w:hAnsi="Times New Roman"/>
          <w:lang w:eastAsia="ru-RU"/>
        </w:rPr>
        <w:t>Заказчик производит оплату в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 рублях, </w:t>
      </w:r>
      <w:r w:rsidRPr="000373E8">
        <w:rPr>
          <w:rFonts w:ascii="Times New Roman" w:eastAsia="Times New Roman" w:hAnsi="Times New Roman"/>
          <w:lang w:eastAsia="ru-RU"/>
        </w:rPr>
        <w:t>согласно счету</w:t>
      </w:r>
      <w:r w:rsidR="00F068F1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выставленному Исполнителем не позднее 3-х (трёх) рабочих дней с момента его получения) авансовым платежо</w:t>
      </w:r>
      <w:r w:rsidR="00F068F1" w:rsidRPr="000373E8">
        <w:rPr>
          <w:rFonts w:ascii="Times New Roman" w:eastAsia="Times New Roman" w:hAnsi="Times New Roman"/>
          <w:lang w:eastAsia="ru-RU"/>
        </w:rPr>
        <w:t>м в размере 100%</w:t>
      </w:r>
      <w:r w:rsidRPr="000373E8">
        <w:rPr>
          <w:rFonts w:ascii="Times New Roman" w:eastAsia="Times New Roman" w:hAnsi="Times New Roman"/>
          <w:lang w:eastAsia="ru-RU"/>
        </w:rPr>
        <w:t xml:space="preserve"> стоимости оказываемых у</w:t>
      </w:r>
      <w:r w:rsidR="002413D7" w:rsidRPr="000373E8">
        <w:rPr>
          <w:rFonts w:ascii="Times New Roman" w:eastAsia="Times New Roman" w:hAnsi="Times New Roman"/>
          <w:lang w:eastAsia="ru-RU"/>
        </w:rPr>
        <w:t>слуг всеми доступными способами.</w:t>
      </w:r>
      <w:proofErr w:type="gramEnd"/>
      <w:r w:rsidR="002413D7" w:rsidRPr="000373E8">
        <w:rPr>
          <w:rFonts w:ascii="Times New Roman" w:eastAsia="Times New Roman" w:hAnsi="Times New Roman"/>
          <w:lang w:eastAsia="ru-RU"/>
        </w:rPr>
        <w:t xml:space="preserve"> </w:t>
      </w:r>
      <w:r w:rsidRPr="000373E8">
        <w:rPr>
          <w:rFonts w:ascii="Times New Roman" w:eastAsia="Times New Roman" w:hAnsi="Times New Roman"/>
          <w:lang w:eastAsia="ru-RU"/>
        </w:rPr>
        <w:t>Выбор и использование способа оплаты оказываемых Исполнителем услуг производится Заказчиком по собственному усмотрению и без какой-либо ответственности Исполнителя. Безопасность, конфиденциальность, а также иные условия использования выбранных Заказчиком способов оплаты выходят за рамки Договора и регулируются соглашениями между Заказчиком и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 соответствующими организациями</w:t>
      </w:r>
      <w:r w:rsidRPr="000373E8">
        <w:rPr>
          <w:rFonts w:ascii="Times New Roman" w:eastAsia="Times New Roman" w:hAnsi="Times New Roman"/>
          <w:lang w:eastAsia="ru-RU"/>
        </w:rPr>
        <w:t>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6.4. Оплата по настоящему Договору считается совершенной Заказчиком в момент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 передачи денежных средств, либо</w:t>
      </w:r>
      <w:r w:rsidRPr="000373E8">
        <w:rPr>
          <w:rFonts w:ascii="Times New Roman" w:eastAsia="Times New Roman" w:hAnsi="Times New Roman"/>
          <w:lang w:eastAsia="ru-RU"/>
        </w:rPr>
        <w:t xml:space="preserve"> зачисления денежных средств на счет Исполнителя либо, при оплате услуг с использованием электронных денежных средств, в момент получения от соответствующей платежной системы верифицированной информации о поступлени</w:t>
      </w:r>
      <w:r w:rsidR="000C684D" w:rsidRPr="000373E8">
        <w:rPr>
          <w:rFonts w:ascii="Times New Roman" w:eastAsia="Times New Roman" w:hAnsi="Times New Roman"/>
          <w:lang w:eastAsia="ru-RU"/>
        </w:rPr>
        <w:t>и платежа за оказываемые услуги.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6.5. Заказчик самостоятельно несет все банковские комиссионные расходы по оплате услуг Исполнителя, если способом оплаты особо не предусмотрено иное, а также несет ответственность за правильность производимых им платежей и заполнение необходимых платежных документов.</w:t>
      </w:r>
    </w:p>
    <w:p w:rsidR="00732C1F" w:rsidRPr="000373E8" w:rsidRDefault="00732C1F" w:rsidP="00701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3E8">
        <w:rPr>
          <w:rFonts w:ascii="Times New Roman" w:eastAsia="Times New Roman" w:hAnsi="Times New Roman"/>
          <w:lang w:eastAsia="ru-RU"/>
        </w:rPr>
        <w:lastRenderedPageBreak/>
        <w:t>6.6</w:t>
      </w:r>
      <w:r w:rsidR="007618E3" w:rsidRPr="000373E8">
        <w:rPr>
          <w:rFonts w:ascii="Times New Roman" w:eastAsia="Times New Roman" w:hAnsi="Times New Roman"/>
          <w:lang w:eastAsia="ru-RU"/>
        </w:rPr>
        <w:t xml:space="preserve">. </w:t>
      </w:r>
      <w:r w:rsidR="007618E3" w:rsidRPr="000373E8">
        <w:rPr>
          <w:rFonts w:ascii="Times New Roman" w:hAnsi="Times New Roman"/>
        </w:rPr>
        <w:t xml:space="preserve">Заказчик уплачивает Исполнителю задаток в размере </w:t>
      </w:r>
      <w:r w:rsidR="009135FF">
        <w:rPr>
          <w:rFonts w:ascii="Times New Roman" w:hAnsi="Times New Roman"/>
        </w:rPr>
        <w:t>1000 (Одна тысяча)</w:t>
      </w:r>
      <w:r w:rsidR="007618E3" w:rsidRPr="000373E8">
        <w:rPr>
          <w:rFonts w:ascii="Times New Roman" w:hAnsi="Times New Roman"/>
        </w:rPr>
        <w:t xml:space="preserve"> рублей в качестве обеспечения исполнения обязанностей по настоящему Договору.</w:t>
      </w:r>
    </w:p>
    <w:p w:rsidR="00701DBF" w:rsidRPr="000373E8" w:rsidRDefault="00701DBF" w:rsidP="000124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F068F1" w:rsidRPr="000373E8" w:rsidRDefault="00F068F1" w:rsidP="00F068F1">
      <w:pPr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0C684D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7.1</w:t>
      </w:r>
      <w:r w:rsidR="004C3D1A" w:rsidRPr="000373E8">
        <w:rPr>
          <w:rFonts w:ascii="Times New Roman" w:eastAsia="Times New Roman" w:hAnsi="Times New Roman"/>
          <w:lang w:eastAsia="ru-RU"/>
        </w:rPr>
        <w:t>. За невыполнение или ненадлежащее выполнение обязательств по настоящему договору Стороны несут ответственность, установленную Договором и/или действующим законодательством Российской Федерации.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7.3. Исполнитель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7.4. Исполнитель не несет ответственности за несоответствие предоставленной услуги ожиданиям Заказчика 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715D1E" w:rsidRPr="000373E8" w:rsidRDefault="00715D1E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7.5. Заказчик несет ответственность перед Исполнителем за сохранность оборудования для игры в </w:t>
      </w:r>
      <w:proofErr w:type="spellStart"/>
      <w:r w:rsidRPr="000373E8">
        <w:rPr>
          <w:rFonts w:ascii="Times New Roman" w:eastAsia="Times New Roman" w:hAnsi="Times New Roman"/>
          <w:lang w:eastAsia="ru-RU"/>
        </w:rPr>
        <w:t>лазергат</w:t>
      </w:r>
      <w:proofErr w:type="spellEnd"/>
      <w:r w:rsidRPr="000373E8">
        <w:rPr>
          <w:rFonts w:ascii="Times New Roman" w:eastAsia="Times New Roman" w:hAnsi="Times New Roman"/>
          <w:lang w:eastAsia="ru-RU"/>
        </w:rPr>
        <w:t>.</w:t>
      </w:r>
    </w:p>
    <w:p w:rsidR="007618E3" w:rsidRPr="000373E8" w:rsidRDefault="007618E3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hAnsi="Times New Roman"/>
        </w:rPr>
        <w:t xml:space="preserve">7.6. </w:t>
      </w:r>
      <w:r w:rsidR="00964458" w:rsidRPr="000373E8">
        <w:rPr>
          <w:rFonts w:ascii="Times New Roman" w:hAnsi="Times New Roman"/>
        </w:rPr>
        <w:t>За нарушение условий настоящего договора Заказчиком сумма задатка не возвращается. За невы</w:t>
      </w:r>
      <w:r w:rsidRPr="000373E8">
        <w:rPr>
          <w:rFonts w:ascii="Times New Roman" w:hAnsi="Times New Roman"/>
        </w:rPr>
        <w:t xml:space="preserve">полнение </w:t>
      </w:r>
      <w:r w:rsidR="00964458" w:rsidRPr="000373E8">
        <w:rPr>
          <w:rFonts w:ascii="Times New Roman" w:hAnsi="Times New Roman"/>
        </w:rPr>
        <w:t xml:space="preserve">или ненадлежащее выполнение </w:t>
      </w:r>
      <w:r w:rsidRPr="000373E8">
        <w:rPr>
          <w:rFonts w:ascii="Times New Roman" w:hAnsi="Times New Roman"/>
        </w:rPr>
        <w:t>настоящег</w:t>
      </w:r>
      <w:r w:rsidR="00964458" w:rsidRPr="000373E8">
        <w:rPr>
          <w:rFonts w:ascii="Times New Roman" w:hAnsi="Times New Roman"/>
        </w:rPr>
        <w:t>о Договора Исполнитель</w:t>
      </w:r>
      <w:r w:rsidR="00012450" w:rsidRPr="000373E8">
        <w:rPr>
          <w:rFonts w:ascii="Times New Roman" w:hAnsi="Times New Roman"/>
        </w:rPr>
        <w:t xml:space="preserve"> обязан вернуть</w:t>
      </w:r>
      <w:r w:rsidR="00964458" w:rsidRPr="000373E8">
        <w:rPr>
          <w:rFonts w:ascii="Times New Roman" w:hAnsi="Times New Roman"/>
        </w:rPr>
        <w:t xml:space="preserve"> Заказчику</w:t>
      </w:r>
      <w:r w:rsidRPr="000373E8">
        <w:rPr>
          <w:rFonts w:ascii="Times New Roman" w:hAnsi="Times New Roman"/>
        </w:rPr>
        <w:t xml:space="preserve"> сумму задатка.</w:t>
      </w:r>
    </w:p>
    <w:p w:rsidR="004C3D1A" w:rsidRPr="000373E8" w:rsidRDefault="007618E3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7.7</w:t>
      </w:r>
      <w:r w:rsidR="004C3D1A" w:rsidRPr="000373E8">
        <w:rPr>
          <w:rFonts w:ascii="Times New Roman" w:eastAsia="Times New Roman" w:hAnsi="Times New Roman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</w:t>
      </w:r>
      <w:r w:rsidR="00F068F1" w:rsidRPr="000373E8">
        <w:rPr>
          <w:rFonts w:ascii="Times New Roman" w:eastAsia="Times New Roman" w:hAnsi="Times New Roman"/>
          <w:lang w:eastAsia="ru-RU"/>
        </w:rPr>
        <w:t>:</w:t>
      </w:r>
    </w:p>
    <w:p w:rsidR="004C3D1A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</w:t>
      </w:r>
      <w:r w:rsidR="004C3D1A" w:rsidRPr="000373E8">
        <w:rPr>
          <w:rFonts w:ascii="Times New Roman" w:eastAsia="Times New Roman" w:hAnsi="Times New Roman"/>
          <w:lang w:eastAsia="ru-RU"/>
        </w:rPr>
        <w:t>непреодолимой силы, которые возникли по</w:t>
      </w:r>
      <w:r w:rsidRPr="000373E8">
        <w:rPr>
          <w:rFonts w:ascii="Times New Roman" w:eastAsia="Times New Roman" w:hAnsi="Times New Roman"/>
          <w:lang w:eastAsia="ru-RU"/>
        </w:rPr>
        <w:t>сле заключения Договора;</w:t>
      </w:r>
    </w:p>
    <w:p w:rsidR="004C3D1A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- событий чрезвычайного характера;</w:t>
      </w:r>
    </w:p>
    <w:p w:rsidR="00F068F1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обстоятельств, 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которые Стороны не могли ни предвидеть, ни предотвратить разумными мерами. 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При возникновении форс-мажорных обстоятель</w:t>
      </w:r>
      <w:proofErr w:type="gramStart"/>
      <w:r w:rsidRPr="000373E8">
        <w:rPr>
          <w:rFonts w:ascii="Times New Roman" w:eastAsia="Times New Roman" w:hAnsi="Times New Roman"/>
          <w:lang w:eastAsia="ru-RU"/>
        </w:rPr>
        <w:t>ств Ст</w:t>
      </w:r>
      <w:proofErr w:type="gramEnd"/>
      <w:r w:rsidRPr="000373E8">
        <w:rPr>
          <w:rFonts w:ascii="Times New Roman" w:eastAsia="Times New Roman" w:hAnsi="Times New Roman"/>
          <w:lang w:eastAsia="ru-RU"/>
        </w:rPr>
        <w:t>ороны не имеют взаимных претензий и каждая из Сторон принимает на себя свой риск последствий этих обстоятельств.</w:t>
      </w:r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701DBF" w:rsidRPr="000373E8" w:rsidRDefault="00701DBF" w:rsidP="00701DBF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F068F1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8.1. 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Настоящий Договор вступает в силу с момента его </w:t>
      </w:r>
      <w:r w:rsidR="009135FF">
        <w:rPr>
          <w:rFonts w:ascii="Times New Roman" w:eastAsia="Times New Roman" w:hAnsi="Times New Roman"/>
          <w:lang w:eastAsia="ru-RU"/>
        </w:rPr>
        <w:t>подтверждения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 Сторонами и действует до полного исполнения обязатель</w:t>
      </w:r>
      <w:proofErr w:type="gramStart"/>
      <w:r w:rsidR="004C3D1A" w:rsidRPr="000373E8">
        <w:rPr>
          <w:rFonts w:ascii="Times New Roman" w:eastAsia="Times New Roman" w:hAnsi="Times New Roman"/>
          <w:lang w:eastAsia="ru-RU"/>
        </w:rPr>
        <w:t>ств Ст</w:t>
      </w:r>
      <w:proofErr w:type="gramEnd"/>
      <w:r w:rsidR="004C3D1A" w:rsidRPr="000373E8">
        <w:rPr>
          <w:rFonts w:ascii="Times New Roman" w:eastAsia="Times New Roman" w:hAnsi="Times New Roman"/>
          <w:lang w:eastAsia="ru-RU"/>
        </w:rPr>
        <w:t>оронами</w:t>
      </w:r>
      <w:r w:rsidR="00566993" w:rsidRPr="000373E8">
        <w:rPr>
          <w:rFonts w:ascii="Times New Roman" w:eastAsia="Times New Roman" w:hAnsi="Times New Roman"/>
          <w:lang w:eastAsia="ru-RU"/>
        </w:rPr>
        <w:t>.</w:t>
      </w:r>
    </w:p>
    <w:p w:rsidR="00F068F1" w:rsidRPr="000373E8" w:rsidRDefault="00F068F1" w:rsidP="00F068F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373E8">
        <w:rPr>
          <w:rFonts w:ascii="Times New Roman" w:hAnsi="Times New Roman"/>
          <w:lang w:eastAsia="ru-RU"/>
        </w:rPr>
        <w:t>8.2. Срок, в течени</w:t>
      </w:r>
      <w:proofErr w:type="gramStart"/>
      <w:r w:rsidRPr="000373E8">
        <w:rPr>
          <w:rFonts w:ascii="Times New Roman" w:hAnsi="Times New Roman"/>
          <w:lang w:eastAsia="ru-RU"/>
        </w:rPr>
        <w:t>и</w:t>
      </w:r>
      <w:proofErr w:type="gramEnd"/>
      <w:r w:rsidRPr="000373E8">
        <w:rPr>
          <w:rFonts w:ascii="Times New Roman" w:hAnsi="Times New Roman"/>
          <w:lang w:eastAsia="ru-RU"/>
        </w:rPr>
        <w:t xml:space="preserve"> которого Исполнитель оказывает услугу по организации игры в лазертаг, устанавливается по соглашению Сторон.</w:t>
      </w:r>
    </w:p>
    <w:p w:rsidR="004C3D1A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8.3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. До окончания срока действия, настоящий </w:t>
      </w:r>
      <w:proofErr w:type="gramStart"/>
      <w:r w:rsidR="004C3D1A" w:rsidRPr="000373E8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4C3D1A" w:rsidRPr="000373E8">
        <w:rPr>
          <w:rFonts w:ascii="Times New Roman" w:eastAsia="Times New Roman" w:hAnsi="Times New Roman"/>
          <w:lang w:eastAsia="ru-RU"/>
        </w:rPr>
        <w:t xml:space="preserve"> может быть расторгнут в любое время по соглашению Сторон, оформленного в письменной форме и подписанного Сторонами.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Любая из Сторон вправе отказаться от исполнения настоящего Договора, предупредив другую Сторо</w:t>
      </w:r>
      <w:r w:rsidR="00566993" w:rsidRPr="000373E8">
        <w:rPr>
          <w:rFonts w:ascii="Times New Roman" w:eastAsia="Times New Roman" w:hAnsi="Times New Roman"/>
          <w:lang w:eastAsia="ru-RU"/>
        </w:rPr>
        <w:t xml:space="preserve">ну не </w:t>
      </w:r>
      <w:proofErr w:type="gramStart"/>
      <w:r w:rsidR="00566993" w:rsidRPr="000373E8">
        <w:rPr>
          <w:rFonts w:ascii="Times New Roman" w:eastAsia="Times New Roman" w:hAnsi="Times New Roman"/>
          <w:lang w:eastAsia="ru-RU"/>
        </w:rPr>
        <w:t>позднее</w:t>
      </w:r>
      <w:proofErr w:type="gramEnd"/>
      <w:r w:rsidR="00566993" w:rsidRPr="000373E8">
        <w:rPr>
          <w:rFonts w:ascii="Times New Roman" w:eastAsia="Times New Roman" w:hAnsi="Times New Roman"/>
          <w:lang w:eastAsia="ru-RU"/>
        </w:rPr>
        <w:t xml:space="preserve"> чем за 3 дня </w:t>
      </w:r>
      <w:r w:rsidRPr="000373E8">
        <w:rPr>
          <w:rFonts w:ascii="Times New Roman" w:eastAsia="Times New Roman" w:hAnsi="Times New Roman"/>
          <w:lang w:eastAsia="ru-RU"/>
        </w:rPr>
        <w:t xml:space="preserve">до предполагаемой даты его расторжения, при этом та Сторона которая отказалась от исполнения настоящего договора обязана возместить другой Стороне все понесенные ею убытки/расходы. </w:t>
      </w:r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РАЗРЕШЕНИЕ СПОРОВ</w:t>
      </w:r>
    </w:p>
    <w:p w:rsidR="00701DBF" w:rsidRPr="000373E8" w:rsidRDefault="00701DBF" w:rsidP="00701DBF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9.1. Все споры и разногласия, возникшие в связи с исполнением настоящего Договора, решаются Сторонами путем переговоров.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9.2. В случае </w:t>
      </w:r>
      <w:proofErr w:type="gramStart"/>
      <w:r w:rsidRPr="000373E8">
        <w:rPr>
          <w:rFonts w:ascii="Times New Roman" w:eastAsia="Times New Roman" w:hAnsi="Times New Roman"/>
          <w:lang w:eastAsia="ru-RU"/>
        </w:rPr>
        <w:t>не достижения</w:t>
      </w:r>
      <w:proofErr w:type="gramEnd"/>
      <w:r w:rsidRPr="000373E8">
        <w:rPr>
          <w:rFonts w:ascii="Times New Roman" w:eastAsia="Times New Roman" w:hAnsi="Times New Roman"/>
          <w:lang w:eastAsia="ru-RU"/>
        </w:rPr>
        <w:t xml:space="preserve"> согласия между Сторонами все споры рассматриваются в судебном порядке, в соответствии с законодательством РФ.</w:t>
      </w:r>
    </w:p>
    <w:p w:rsidR="00701DBF" w:rsidRPr="000373E8" w:rsidRDefault="00701DBF" w:rsidP="00F068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4458" w:rsidRPr="000373E8" w:rsidRDefault="00964458" w:rsidP="0096445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ТЕХНИКА БЕЗОПАСНОСТИ ПРИ ИГРЕ В ЛАЗЕРТАГ</w:t>
      </w:r>
    </w:p>
    <w:p w:rsidR="00964458" w:rsidRPr="000373E8" w:rsidRDefault="00964458" w:rsidP="009644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964458" w:rsidRDefault="00964458" w:rsidP="009644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373E8">
        <w:rPr>
          <w:color w:val="000000"/>
          <w:sz w:val="22"/>
          <w:szCs w:val="22"/>
        </w:rPr>
        <w:t>Оборудование для проведения лазертаг-игр</w:t>
      </w:r>
      <w:r w:rsidR="00E46C1C" w:rsidRPr="000373E8">
        <w:rPr>
          <w:color w:val="000000"/>
          <w:sz w:val="22"/>
          <w:szCs w:val="22"/>
        </w:rPr>
        <w:t xml:space="preserve"> </w:t>
      </w:r>
      <w:r w:rsidRPr="000373E8">
        <w:rPr>
          <w:color w:val="000000"/>
          <w:sz w:val="22"/>
          <w:szCs w:val="22"/>
        </w:rPr>
        <w:t>безвредно для организма человека, в том числе органов зрения, если его применять по назначению. Любые травмы, которые могут быть получены игроками в процессе игры, могут быть вызваны только несоблюдением нижеследующих правил. Для того</w:t>
      </w:r>
      <w:proofErr w:type="gramStart"/>
      <w:r w:rsidRPr="000373E8">
        <w:rPr>
          <w:color w:val="000000"/>
          <w:sz w:val="22"/>
          <w:szCs w:val="22"/>
        </w:rPr>
        <w:t>,</w:t>
      </w:r>
      <w:proofErr w:type="gramEnd"/>
      <w:r w:rsidRPr="000373E8">
        <w:rPr>
          <w:color w:val="000000"/>
          <w:sz w:val="22"/>
          <w:szCs w:val="22"/>
        </w:rPr>
        <w:t xml:space="preserve"> чтобы не подвергать себя и других игроков возможным неприятностям, необходимо соблюдать определённые правила.</w:t>
      </w:r>
    </w:p>
    <w:p w:rsidR="00805869" w:rsidRPr="000373E8" w:rsidRDefault="00805869" w:rsidP="0096445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64458" w:rsidRDefault="00964458" w:rsidP="0096445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805869">
        <w:rPr>
          <w:b/>
          <w:color w:val="000000"/>
          <w:sz w:val="32"/>
          <w:szCs w:val="32"/>
        </w:rPr>
        <w:t>СТРОГО ЗАПРЕЩАЕТСЯ:</w:t>
      </w:r>
    </w:p>
    <w:p w:rsidR="00805869" w:rsidRPr="00805869" w:rsidRDefault="00805869" w:rsidP="00964458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Физический конта</w:t>
      </w:r>
      <w:proofErr w:type="gramStart"/>
      <w:r w:rsidRPr="000373E8">
        <w:rPr>
          <w:color w:val="000000"/>
          <w:sz w:val="22"/>
          <w:szCs w:val="22"/>
        </w:rPr>
        <w:t>кт в пр</w:t>
      </w:r>
      <w:proofErr w:type="gramEnd"/>
      <w:r w:rsidRPr="000373E8">
        <w:rPr>
          <w:color w:val="000000"/>
          <w:sz w:val="22"/>
          <w:szCs w:val="22"/>
        </w:rPr>
        <w:t>оцессе игры;</w:t>
      </w:r>
    </w:p>
    <w:p w:rsidR="00964458" w:rsidRPr="000373E8" w:rsidRDefault="00964458" w:rsidP="00E46C1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Бегать, прыгать, перепры</w:t>
      </w:r>
      <w:r w:rsidR="00E46C1C" w:rsidRPr="000373E8">
        <w:rPr>
          <w:color w:val="000000"/>
          <w:sz w:val="22"/>
          <w:szCs w:val="22"/>
        </w:rPr>
        <w:t xml:space="preserve">гивать препятствия, выпрыгивать или </w:t>
      </w:r>
      <w:r w:rsidRPr="000373E8">
        <w:rPr>
          <w:color w:val="000000"/>
          <w:sz w:val="22"/>
          <w:szCs w:val="22"/>
        </w:rPr>
        <w:t>запрыгивать в окна, перепрыгивать стены, выпрыгивание из окон, проползать по узким туннелям, во время бега останавливаться об стену или осуществлять попытки взобраться на н</w:t>
      </w:r>
      <w:r w:rsidR="004726B3">
        <w:rPr>
          <w:color w:val="000000"/>
          <w:sz w:val="22"/>
          <w:szCs w:val="22"/>
        </w:rPr>
        <w:t>ее, перепрыгивать канавы и т.п.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Покидать обозначенную зону игры или "расширять" ее самостоятельно.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Играть на закрытых организаторами участках территории (в этих случаях такие участки огорожены специальной лентой и</w:t>
      </w:r>
      <w:r w:rsidR="00E4571A">
        <w:rPr>
          <w:color w:val="000000"/>
          <w:sz w:val="22"/>
          <w:szCs w:val="22"/>
        </w:rPr>
        <w:t>/или</w:t>
      </w:r>
      <w:r w:rsidRPr="000373E8">
        <w:rPr>
          <w:color w:val="000000"/>
          <w:sz w:val="22"/>
          <w:szCs w:val="22"/>
        </w:rPr>
        <w:t xml:space="preserve"> дополнительно указаны при инструктаже).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lastRenderedPageBreak/>
        <w:t>Принимать участие в игре</w:t>
      </w:r>
      <w:r w:rsidR="004726B3">
        <w:rPr>
          <w:color w:val="000000"/>
          <w:sz w:val="22"/>
          <w:szCs w:val="22"/>
        </w:rPr>
        <w:t>,</w:t>
      </w:r>
      <w:r w:rsidRPr="000373E8">
        <w:rPr>
          <w:color w:val="000000"/>
          <w:sz w:val="22"/>
          <w:szCs w:val="22"/>
        </w:rPr>
        <w:t xml:space="preserve"> будучи в состоянии алкогольного, наркотического, любого другого опьянения. (Степень опьянения значения не имеет).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Умышленное прикрытие/снятие/повреждение датчиков поражения.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Использовать нестандартное оборудование и прочие предметы, не предусмотренные игровым комплектом.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Находиться в игровой зоне после виртуальной смерти.</w:t>
      </w:r>
      <w:r w:rsidR="00E46C1C" w:rsidRPr="000373E8">
        <w:rPr>
          <w:color w:val="000000"/>
          <w:sz w:val="22"/>
          <w:szCs w:val="22"/>
        </w:rPr>
        <w:t xml:space="preserve"> </w:t>
      </w:r>
      <w:r w:rsidRPr="000373E8">
        <w:rPr>
          <w:color w:val="000000"/>
          <w:sz w:val="22"/>
          <w:szCs w:val="22"/>
        </w:rPr>
        <w:t xml:space="preserve">Находиться в зоне игры в случае обнаружения неполадок с оборудованием (к примеру, Вашей неуязвимости или </w:t>
      </w:r>
      <w:proofErr w:type="gramStart"/>
      <w:r w:rsidRPr="000373E8">
        <w:rPr>
          <w:color w:val="000000"/>
          <w:sz w:val="22"/>
          <w:szCs w:val="22"/>
        </w:rPr>
        <w:t>супер-меткости</w:t>
      </w:r>
      <w:proofErr w:type="gramEnd"/>
      <w:r w:rsidRPr="000373E8">
        <w:rPr>
          <w:color w:val="000000"/>
          <w:sz w:val="22"/>
          <w:szCs w:val="22"/>
        </w:rPr>
        <w:t>, которые не предусмотрены конструкцией и ТТХ оборудования).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Так как игры проходят в местах общественного пользования, на игровой территории не исключено появление/нахождение посторонних людей, беспокоить, пугать или угрожать которым категорически запрещено.</w:t>
      </w:r>
    </w:p>
    <w:p w:rsidR="00964458" w:rsidRPr="00805869" w:rsidRDefault="00964458" w:rsidP="00964458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0373E8">
        <w:rPr>
          <w:color w:val="666666"/>
          <w:sz w:val="22"/>
          <w:szCs w:val="22"/>
        </w:rPr>
        <w:t> </w:t>
      </w:r>
    </w:p>
    <w:p w:rsidR="00964458" w:rsidRDefault="00964458" w:rsidP="0096445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805869">
        <w:rPr>
          <w:b/>
          <w:color w:val="000000"/>
          <w:sz w:val="32"/>
          <w:szCs w:val="32"/>
        </w:rPr>
        <w:t>РЕКОМЕНДУЕТСЯ:</w:t>
      </w:r>
    </w:p>
    <w:p w:rsidR="00805869" w:rsidRPr="00805869" w:rsidRDefault="00805869" w:rsidP="00964458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Обращать внимание на все препятствия и помехи, которые могут привести к падению или получению повреждений, всячески избегать их.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При стрельбе держать оружие двумя руками, упирая его в плечо, вытянутая рука с автоматом наперевес не допускаются.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Никогда не направлять дуло в голову игрока при его нахождении в непосредственной близости от Вас.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 xml:space="preserve">В случае неисправности оборудования обращаться к специалисту. 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Сохранять хладнокровие и спокойствие в процессе игры, объективно оценивать игровую ситуацию и особенности места проведения игры.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Незамедлительно сообщать специалистам о получении игроком травм или повреждений и не предпринимать никаких мер самостоятельно.</w:t>
      </w:r>
    </w:p>
    <w:p w:rsidR="00964458" w:rsidRPr="00500AF9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Играть на шпильках, платформе, высоком каблуке или босиком чревато травмами. Многие площадки представляют собой заброшенные сооружения, разгромленные мародерами, вандалами и похитителями цветных металлов. На игровой территории не исключены битые стекла, куски проволоки, и прочий мусор. Поэтому обувь должна быть удобна, прочна, и желательно иметь толстую подошву.</w:t>
      </w:r>
    </w:p>
    <w:p w:rsidR="00500AF9" w:rsidRPr="000373E8" w:rsidRDefault="00500AF9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Использовать разнообразные средства защиты (щитки, наколенники, налокотники, защитные очки и т.д.)</w:t>
      </w:r>
    </w:p>
    <w:p w:rsidR="00964458" w:rsidRPr="000373E8" w:rsidRDefault="00964458" w:rsidP="00E457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Одежда должна быть плотной (для защиты от ссадин, царапин и т.д.), и не сковывать движений. В процессе игры часто приходится вставать на одно колено, прислоняться к стенам, а то и ложиться на землю и пол – это следует учитывать при выборе одежды</w:t>
      </w:r>
      <w:proofErr w:type="gramStart"/>
      <w:r w:rsidRPr="000373E8">
        <w:rPr>
          <w:color w:val="000000"/>
          <w:sz w:val="22"/>
          <w:szCs w:val="22"/>
        </w:rPr>
        <w:t>.</w:t>
      </w:r>
      <w:proofErr w:type="gramEnd"/>
      <w:r w:rsidRPr="000373E8">
        <w:rPr>
          <w:color w:val="6F6F6F"/>
          <w:sz w:val="22"/>
          <w:szCs w:val="22"/>
        </w:rPr>
        <w:br/>
      </w:r>
      <w:proofErr w:type="gramStart"/>
      <w:r w:rsidRPr="000373E8">
        <w:rPr>
          <w:color w:val="000000"/>
          <w:sz w:val="22"/>
          <w:szCs w:val="22"/>
        </w:rPr>
        <w:t>н</w:t>
      </w:r>
      <w:proofErr w:type="gramEnd"/>
      <w:r w:rsidRPr="000373E8">
        <w:rPr>
          <w:color w:val="000000"/>
          <w:sz w:val="22"/>
          <w:szCs w:val="22"/>
        </w:rPr>
        <w:t>е рекомендуется играть, имея в карманах мелкие предметы (часы, сотовые телефоны, ключи, документы) так как велика вероятность их порчи или утери.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 xml:space="preserve">При появлении на игровой территории лиц, ответственных за общественную безопасность, необходимо приостановить игру и следовать указаниям специалиста. 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Кроме того, следует учитывать особенности игрового поля и связанные с этим возможные риски.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В случае</w:t>
      </w:r>
      <w:proofErr w:type="gramStart"/>
      <w:r w:rsidRPr="000373E8">
        <w:rPr>
          <w:color w:val="000000"/>
          <w:sz w:val="22"/>
          <w:szCs w:val="22"/>
        </w:rPr>
        <w:t>,</w:t>
      </w:r>
      <w:proofErr w:type="gramEnd"/>
      <w:r w:rsidRPr="000373E8">
        <w:rPr>
          <w:color w:val="000000"/>
          <w:sz w:val="22"/>
          <w:szCs w:val="22"/>
        </w:rPr>
        <w:t xml:space="preserve"> если в процессе игры игроком был нанесен какой-либо вред имуществу клуба, он обязан: возместить клубу ущерб, причиненный повреждением или утратой имущества, оборудования и инвентаря, полученного в прокат.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В случае</w:t>
      </w:r>
      <w:proofErr w:type="gramStart"/>
      <w:r w:rsidRPr="000373E8">
        <w:rPr>
          <w:color w:val="000000"/>
          <w:sz w:val="22"/>
          <w:szCs w:val="22"/>
        </w:rPr>
        <w:t>,</w:t>
      </w:r>
      <w:proofErr w:type="gramEnd"/>
      <w:r w:rsidRPr="000373E8">
        <w:rPr>
          <w:color w:val="000000"/>
          <w:sz w:val="22"/>
          <w:szCs w:val="22"/>
        </w:rPr>
        <w:t xml:space="preserve"> если в процессе игры игроком был нанесен какой-либо вред здоровью или имуществу других игроков, урегулирование этой ситуации происходит на договорной основе между игроками без участия клуба.</w:t>
      </w:r>
    </w:p>
    <w:p w:rsidR="00D81772" w:rsidRPr="000373E8" w:rsidRDefault="00D81772" w:rsidP="00D81772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027BDA">
        <w:rPr>
          <w:b/>
          <w:i/>
          <w:color w:val="000000"/>
          <w:sz w:val="22"/>
          <w:szCs w:val="22"/>
          <w:u w:val="single"/>
        </w:rPr>
        <w:t xml:space="preserve">Обращаем Ваше внимание, </w:t>
      </w:r>
      <w:r w:rsidRPr="000373E8">
        <w:rPr>
          <w:color w:val="000000"/>
          <w:sz w:val="22"/>
          <w:szCs w:val="22"/>
        </w:rPr>
        <w:t>что в случае</w:t>
      </w:r>
      <w:r>
        <w:rPr>
          <w:color w:val="000000"/>
          <w:sz w:val="22"/>
          <w:szCs w:val="22"/>
        </w:rPr>
        <w:t>:</w:t>
      </w:r>
      <w:r w:rsidRPr="000373E8">
        <w:rPr>
          <w:color w:val="000000"/>
          <w:sz w:val="22"/>
          <w:szCs w:val="22"/>
        </w:rPr>
        <w:t xml:space="preserve"> нарушения или несоблюдения вышеперечисленных правил лазертаг-клуб оставляет за собой право на принятие следующих мер:</w:t>
      </w:r>
    </w:p>
    <w:p w:rsidR="00D81772" w:rsidRPr="000373E8" w:rsidRDefault="00D81772" w:rsidP="00D81772">
      <w:pPr>
        <w:pStyle w:val="a3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замечание (не влечет за собой дальнейшего наказания)</w:t>
      </w:r>
    </w:p>
    <w:p w:rsidR="00D81772" w:rsidRPr="000373E8" w:rsidRDefault="00D81772" w:rsidP="00D81772">
      <w:pPr>
        <w:pStyle w:val="a3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предупреждение (в случае повторного нарушения, к игроку применяется более серьезное взыскание)</w:t>
      </w:r>
    </w:p>
    <w:p w:rsidR="00D81772" w:rsidRPr="000373E8" w:rsidRDefault="00D81772" w:rsidP="00D81772">
      <w:pPr>
        <w:pStyle w:val="a3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отстранение игрока на 1 раунд/игровой день/игровой сезон/пожизненно</w:t>
      </w:r>
    </w:p>
    <w:p w:rsidR="00D81772" w:rsidRPr="00027BDA" w:rsidRDefault="00D81772" w:rsidP="00D81772">
      <w:pPr>
        <w:pStyle w:val="a3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jc w:val="both"/>
        <w:rPr>
          <w:b/>
        </w:rPr>
      </w:pPr>
      <w:r w:rsidRPr="00500AF9">
        <w:rPr>
          <w:color w:val="000000"/>
          <w:sz w:val="22"/>
          <w:szCs w:val="22"/>
        </w:rPr>
        <w:t>взыскание штрафа (размер штрафа определяется в зависимости от тяжести нарушения и/или повреждения оборудования).</w:t>
      </w:r>
    </w:p>
    <w:p w:rsidR="00D81772" w:rsidRPr="00775D10" w:rsidRDefault="00D81772" w:rsidP="00D81772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 xml:space="preserve">В </w:t>
      </w:r>
      <w:r w:rsidRPr="000373E8">
        <w:rPr>
          <w:color w:val="000000"/>
          <w:sz w:val="22"/>
          <w:szCs w:val="22"/>
        </w:rPr>
        <w:t>случае нарушения или несоблюдения вышеперечисленных правил</w:t>
      </w:r>
      <w:r>
        <w:rPr>
          <w:color w:val="000000"/>
          <w:sz w:val="22"/>
          <w:szCs w:val="22"/>
        </w:rPr>
        <w:t>,</w:t>
      </w:r>
      <w:r w:rsidRPr="000373E8">
        <w:rPr>
          <w:color w:val="000000"/>
          <w:sz w:val="22"/>
          <w:szCs w:val="22"/>
        </w:rPr>
        <w:t xml:space="preserve"> лазертаг-клуб </w:t>
      </w:r>
      <w:r>
        <w:rPr>
          <w:color w:val="000000"/>
          <w:sz w:val="22"/>
          <w:szCs w:val="22"/>
        </w:rPr>
        <w:t>за негативные последствия ответственности не несет!</w:t>
      </w:r>
      <w:r w:rsidRPr="00775D10">
        <w:t xml:space="preserve"> </w:t>
      </w:r>
    </w:p>
    <w:p w:rsidR="00964458" w:rsidRPr="000373E8" w:rsidRDefault="00964458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701DBF" w:rsidRPr="000373E8" w:rsidRDefault="00566993" w:rsidP="00500AF9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1</w:t>
      </w:r>
      <w:r w:rsidR="00964458" w:rsidRPr="000373E8">
        <w:rPr>
          <w:rFonts w:ascii="Times New Roman" w:eastAsia="Times New Roman" w:hAnsi="Times New Roman"/>
          <w:b/>
          <w:lang w:eastAsia="ru-RU"/>
        </w:rPr>
        <w:t>1</w:t>
      </w:r>
      <w:r w:rsidR="004C3D1A" w:rsidRPr="000373E8">
        <w:rPr>
          <w:rFonts w:ascii="Times New Roman" w:eastAsia="Times New Roman" w:hAnsi="Times New Roman"/>
          <w:b/>
          <w:lang w:eastAsia="ru-RU"/>
        </w:rPr>
        <w:t xml:space="preserve">. РЕКВИЗИТЫ </w:t>
      </w:r>
    </w:p>
    <w:p w:rsidR="00541BB6" w:rsidRPr="004800F8" w:rsidRDefault="004800F8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="00053CDD">
        <w:rPr>
          <w:rFonts w:ascii="Times New Roman" w:eastAsia="Times New Roman" w:hAnsi="Times New Roman"/>
          <w:lang w:eastAsia="ru-RU"/>
        </w:rPr>
        <w:t xml:space="preserve">П </w:t>
      </w:r>
      <w:r w:rsidR="003E3FAF">
        <w:rPr>
          <w:rFonts w:ascii="Times New Roman" w:eastAsia="Times New Roman" w:hAnsi="Times New Roman"/>
          <w:lang w:eastAsia="ru-RU"/>
        </w:rPr>
        <w:t>Фокин Н.А.</w:t>
      </w:r>
    </w:p>
    <w:p w:rsidR="000373E8" w:rsidRDefault="000373E8" w:rsidP="004800F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Юр. Адрес: Самарская обл., </w:t>
      </w:r>
      <w:r w:rsidR="004800F8">
        <w:rPr>
          <w:rFonts w:ascii="Times New Roman" w:eastAsia="Times New Roman" w:hAnsi="Times New Roman"/>
          <w:lang w:eastAsia="ru-RU"/>
        </w:rPr>
        <w:t>г.</w:t>
      </w:r>
      <w:r w:rsidR="00500AF9">
        <w:rPr>
          <w:rFonts w:ascii="Times New Roman" w:eastAsia="Times New Roman" w:hAnsi="Times New Roman"/>
          <w:lang w:eastAsia="ru-RU"/>
        </w:rPr>
        <w:t xml:space="preserve"> </w:t>
      </w:r>
      <w:r w:rsidR="004800F8">
        <w:rPr>
          <w:rFonts w:ascii="Times New Roman" w:eastAsia="Times New Roman" w:hAnsi="Times New Roman"/>
          <w:lang w:eastAsia="ru-RU"/>
        </w:rPr>
        <w:t>Самара</w:t>
      </w:r>
    </w:p>
    <w:p w:rsidR="004800F8" w:rsidRDefault="003E3FAF" w:rsidP="004800F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Пр. Ленина 2а кв.171</w:t>
      </w:r>
    </w:p>
    <w:p w:rsidR="00AF75C6" w:rsidRPr="000373E8" w:rsidRDefault="00AF75C6" w:rsidP="004800F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+7</w:t>
      </w:r>
      <w:r w:rsidR="003E3FAF">
        <w:rPr>
          <w:rFonts w:ascii="Times New Roman" w:eastAsia="Times New Roman" w:hAnsi="Times New Roman"/>
          <w:lang w:eastAsia="ru-RU"/>
        </w:rPr>
        <w:t> 908 380 70 70</w:t>
      </w:r>
    </w:p>
    <w:p w:rsidR="000373E8" w:rsidRPr="00D328D9" w:rsidRDefault="000373E8" w:rsidP="000373E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D328D9">
        <w:rPr>
          <w:rFonts w:ascii="Times New Roman" w:eastAsia="Times New Roman" w:hAnsi="Times New Roman"/>
          <w:lang w:eastAsia="ru-RU"/>
        </w:rPr>
        <w:t>ИНН 63</w:t>
      </w:r>
      <w:r w:rsidR="00D328D9" w:rsidRPr="00D328D9">
        <w:rPr>
          <w:rFonts w:ascii="Times New Roman" w:eastAsia="Times New Roman" w:hAnsi="Times New Roman"/>
          <w:lang w:eastAsia="ru-RU"/>
        </w:rPr>
        <w:t>1</w:t>
      </w:r>
      <w:r w:rsidR="003E3FAF">
        <w:rPr>
          <w:rFonts w:ascii="Times New Roman" w:eastAsia="Times New Roman" w:hAnsi="Times New Roman"/>
          <w:lang w:eastAsia="ru-RU"/>
        </w:rPr>
        <w:t>216312514</w:t>
      </w:r>
    </w:p>
    <w:p w:rsidR="00541BB6" w:rsidRDefault="00541BB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D328D9">
        <w:rPr>
          <w:rFonts w:ascii="Times New Roman" w:eastAsia="Times New Roman" w:hAnsi="Times New Roman"/>
          <w:lang w:eastAsia="ru-RU"/>
        </w:rPr>
        <w:t>ОГРН</w:t>
      </w:r>
      <w:r w:rsidR="00D328D9" w:rsidRPr="00D328D9">
        <w:rPr>
          <w:rFonts w:ascii="Times New Roman" w:eastAsia="Times New Roman" w:hAnsi="Times New Roman"/>
          <w:lang w:eastAsia="ru-RU"/>
        </w:rPr>
        <w:t>ИП</w:t>
      </w:r>
      <w:r w:rsidRPr="00D328D9">
        <w:rPr>
          <w:rFonts w:ascii="Times New Roman" w:eastAsia="Times New Roman" w:hAnsi="Times New Roman"/>
          <w:lang w:eastAsia="ru-RU"/>
        </w:rPr>
        <w:t xml:space="preserve"> </w:t>
      </w:r>
      <w:r w:rsidR="00D328D9" w:rsidRPr="00D328D9">
        <w:rPr>
          <w:rFonts w:ascii="Times New Roman" w:eastAsia="Times New Roman" w:hAnsi="Times New Roman"/>
          <w:lang w:eastAsia="ru-RU"/>
        </w:rPr>
        <w:t>3</w:t>
      </w:r>
      <w:r w:rsidR="003E3FAF">
        <w:rPr>
          <w:rFonts w:ascii="Times New Roman" w:eastAsia="Times New Roman" w:hAnsi="Times New Roman"/>
          <w:lang w:eastAsia="ru-RU"/>
        </w:rPr>
        <w:t>04631216700147</w:t>
      </w:r>
    </w:p>
    <w:p w:rsidR="00250386" w:rsidRDefault="0025038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50386" w:rsidRDefault="00250386" w:rsidP="0025038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 </w:t>
      </w:r>
      <w:r w:rsidR="003E3FAF">
        <w:rPr>
          <w:rFonts w:ascii="Times New Roman" w:eastAsia="Times New Roman" w:hAnsi="Times New Roman"/>
          <w:lang w:eastAsia="ru-RU"/>
        </w:rPr>
        <w:t>Фокин Н.А.</w:t>
      </w:r>
    </w:p>
    <w:p w:rsidR="00250386" w:rsidRPr="00D328D9" w:rsidRDefault="0025038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41BB6" w:rsidRPr="00D328D9" w:rsidRDefault="00541BB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9083A" w:rsidRPr="00541BB6" w:rsidRDefault="00E9083A" w:rsidP="00541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8D9" w:rsidRPr="00541BB6" w:rsidRDefault="00D3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28D9" w:rsidRPr="00541BB6" w:rsidSect="000373E8">
      <w:footerReference w:type="default" r:id="rId8"/>
      <w:pgSz w:w="11906" w:h="16838"/>
      <w:pgMar w:top="425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AA" w:rsidRDefault="008646AA" w:rsidP="00875107">
      <w:pPr>
        <w:spacing w:after="0" w:line="240" w:lineRule="auto"/>
      </w:pPr>
      <w:r>
        <w:separator/>
      </w:r>
    </w:p>
  </w:endnote>
  <w:endnote w:type="continuationSeparator" w:id="0">
    <w:p w:rsidR="008646AA" w:rsidRDefault="008646AA" w:rsidP="0087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07" w:rsidRDefault="00D739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60B">
      <w:rPr>
        <w:noProof/>
      </w:rPr>
      <w:t>1</w:t>
    </w:r>
    <w:r>
      <w:rPr>
        <w:noProof/>
      </w:rPr>
      <w:fldChar w:fldCharType="end"/>
    </w:r>
  </w:p>
  <w:p w:rsidR="00875107" w:rsidRDefault="00875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AA" w:rsidRDefault="008646AA" w:rsidP="00875107">
      <w:pPr>
        <w:spacing w:after="0" w:line="240" w:lineRule="auto"/>
      </w:pPr>
      <w:r>
        <w:separator/>
      </w:r>
    </w:p>
  </w:footnote>
  <w:footnote w:type="continuationSeparator" w:id="0">
    <w:p w:rsidR="008646AA" w:rsidRDefault="008646AA" w:rsidP="0087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821"/>
    <w:multiLevelType w:val="multilevel"/>
    <w:tmpl w:val="720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04DA8"/>
    <w:multiLevelType w:val="multilevel"/>
    <w:tmpl w:val="C2F6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D7218"/>
    <w:multiLevelType w:val="multilevel"/>
    <w:tmpl w:val="A3B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5B3E"/>
    <w:multiLevelType w:val="multilevel"/>
    <w:tmpl w:val="512A0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A"/>
    <w:rsid w:val="00012450"/>
    <w:rsid w:val="000373E8"/>
    <w:rsid w:val="00053CDD"/>
    <w:rsid w:val="00065A6B"/>
    <w:rsid w:val="000825F4"/>
    <w:rsid w:val="00097600"/>
    <w:rsid w:val="000B0105"/>
    <w:rsid w:val="000B6656"/>
    <w:rsid w:val="000C5A15"/>
    <w:rsid w:val="000C684D"/>
    <w:rsid w:val="000D2683"/>
    <w:rsid w:val="00115EE8"/>
    <w:rsid w:val="0015719A"/>
    <w:rsid w:val="001C78DE"/>
    <w:rsid w:val="002153F0"/>
    <w:rsid w:val="002300AE"/>
    <w:rsid w:val="002413D7"/>
    <w:rsid w:val="00250386"/>
    <w:rsid w:val="00250D63"/>
    <w:rsid w:val="0026284F"/>
    <w:rsid w:val="002753C1"/>
    <w:rsid w:val="00287A4C"/>
    <w:rsid w:val="002B1754"/>
    <w:rsid w:val="003038FE"/>
    <w:rsid w:val="00385D7E"/>
    <w:rsid w:val="003C060B"/>
    <w:rsid w:val="003D2D5A"/>
    <w:rsid w:val="003E3FAF"/>
    <w:rsid w:val="004661C2"/>
    <w:rsid w:val="004726B3"/>
    <w:rsid w:val="004800F8"/>
    <w:rsid w:val="00484086"/>
    <w:rsid w:val="00485ED4"/>
    <w:rsid w:val="00487235"/>
    <w:rsid w:val="00493F9D"/>
    <w:rsid w:val="004B4D78"/>
    <w:rsid w:val="004C3D1A"/>
    <w:rsid w:val="00500AF9"/>
    <w:rsid w:val="005024C6"/>
    <w:rsid w:val="00511FBD"/>
    <w:rsid w:val="005327E3"/>
    <w:rsid w:val="00541BB6"/>
    <w:rsid w:val="00566993"/>
    <w:rsid w:val="005838DF"/>
    <w:rsid w:val="0059043F"/>
    <w:rsid w:val="005A15F9"/>
    <w:rsid w:val="005F1A66"/>
    <w:rsid w:val="00651C01"/>
    <w:rsid w:val="006540FB"/>
    <w:rsid w:val="006B1B6F"/>
    <w:rsid w:val="006B4166"/>
    <w:rsid w:val="006C1366"/>
    <w:rsid w:val="006C3511"/>
    <w:rsid w:val="006D0842"/>
    <w:rsid w:val="006E6ECB"/>
    <w:rsid w:val="006E7E10"/>
    <w:rsid w:val="00701DBF"/>
    <w:rsid w:val="00706C2C"/>
    <w:rsid w:val="00715D1E"/>
    <w:rsid w:val="007326EA"/>
    <w:rsid w:val="00732C1F"/>
    <w:rsid w:val="00742CD9"/>
    <w:rsid w:val="007475F4"/>
    <w:rsid w:val="00754FF7"/>
    <w:rsid w:val="007618E3"/>
    <w:rsid w:val="00784749"/>
    <w:rsid w:val="00796EF9"/>
    <w:rsid w:val="007B28F6"/>
    <w:rsid w:val="007D273D"/>
    <w:rsid w:val="00805869"/>
    <w:rsid w:val="00805D81"/>
    <w:rsid w:val="00807ADF"/>
    <w:rsid w:val="008124D6"/>
    <w:rsid w:val="0083455F"/>
    <w:rsid w:val="00837B27"/>
    <w:rsid w:val="00841AE7"/>
    <w:rsid w:val="00846E59"/>
    <w:rsid w:val="008646AA"/>
    <w:rsid w:val="00875107"/>
    <w:rsid w:val="008B34F4"/>
    <w:rsid w:val="008F0234"/>
    <w:rsid w:val="00902FA4"/>
    <w:rsid w:val="009135FF"/>
    <w:rsid w:val="00964458"/>
    <w:rsid w:val="00973D34"/>
    <w:rsid w:val="009D764B"/>
    <w:rsid w:val="00A07292"/>
    <w:rsid w:val="00A127BC"/>
    <w:rsid w:val="00A17E63"/>
    <w:rsid w:val="00A25784"/>
    <w:rsid w:val="00A6303B"/>
    <w:rsid w:val="00A72607"/>
    <w:rsid w:val="00A8369B"/>
    <w:rsid w:val="00A87ADD"/>
    <w:rsid w:val="00AA4534"/>
    <w:rsid w:val="00AC48C8"/>
    <w:rsid w:val="00AD34F9"/>
    <w:rsid w:val="00AF75C6"/>
    <w:rsid w:val="00B427D8"/>
    <w:rsid w:val="00B56C85"/>
    <w:rsid w:val="00B646D4"/>
    <w:rsid w:val="00B707AE"/>
    <w:rsid w:val="00B74541"/>
    <w:rsid w:val="00B8753B"/>
    <w:rsid w:val="00B94D11"/>
    <w:rsid w:val="00BA1B9C"/>
    <w:rsid w:val="00BA44C8"/>
    <w:rsid w:val="00BB21F5"/>
    <w:rsid w:val="00C17E3D"/>
    <w:rsid w:val="00C2177B"/>
    <w:rsid w:val="00C4468B"/>
    <w:rsid w:val="00C571CF"/>
    <w:rsid w:val="00C91512"/>
    <w:rsid w:val="00CC181E"/>
    <w:rsid w:val="00CC64F3"/>
    <w:rsid w:val="00D27655"/>
    <w:rsid w:val="00D328D9"/>
    <w:rsid w:val="00D725DB"/>
    <w:rsid w:val="00D7398A"/>
    <w:rsid w:val="00D81772"/>
    <w:rsid w:val="00DE409F"/>
    <w:rsid w:val="00E147CC"/>
    <w:rsid w:val="00E27BB4"/>
    <w:rsid w:val="00E30A14"/>
    <w:rsid w:val="00E4571A"/>
    <w:rsid w:val="00E46C1C"/>
    <w:rsid w:val="00E72ACF"/>
    <w:rsid w:val="00E9083A"/>
    <w:rsid w:val="00EA10DF"/>
    <w:rsid w:val="00EA268B"/>
    <w:rsid w:val="00ED2D38"/>
    <w:rsid w:val="00F068F1"/>
    <w:rsid w:val="00F404DA"/>
    <w:rsid w:val="00F42D9B"/>
    <w:rsid w:val="00F512C1"/>
    <w:rsid w:val="00F512DB"/>
    <w:rsid w:val="00F60A40"/>
    <w:rsid w:val="00F61602"/>
    <w:rsid w:val="00F831C7"/>
    <w:rsid w:val="00F958C3"/>
    <w:rsid w:val="00FC322E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C3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3D1A"/>
    <w:rPr>
      <w:b/>
      <w:bCs/>
    </w:rPr>
  </w:style>
  <w:style w:type="paragraph" w:customStyle="1" w:styleId="justifyfull">
    <w:name w:val="justifyful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BF"/>
    <w:pPr>
      <w:ind w:left="720"/>
      <w:contextualSpacing/>
    </w:pPr>
  </w:style>
  <w:style w:type="character" w:styleId="a6">
    <w:name w:val="Hyperlink"/>
    <w:uiPriority w:val="99"/>
    <w:unhideWhenUsed/>
    <w:rsid w:val="00A127B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107"/>
  </w:style>
  <w:style w:type="paragraph" w:styleId="a9">
    <w:name w:val="footer"/>
    <w:basedOn w:val="a"/>
    <w:link w:val="aa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107"/>
  </w:style>
  <w:style w:type="paragraph" w:styleId="ab">
    <w:name w:val="Balloon Text"/>
    <w:basedOn w:val="a"/>
    <w:link w:val="ac"/>
    <w:uiPriority w:val="99"/>
    <w:semiHidden/>
    <w:unhideWhenUsed/>
    <w:rsid w:val="00F0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C3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3D1A"/>
    <w:rPr>
      <w:b/>
      <w:bCs/>
    </w:rPr>
  </w:style>
  <w:style w:type="paragraph" w:customStyle="1" w:styleId="justifyfull">
    <w:name w:val="justifyful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BF"/>
    <w:pPr>
      <w:ind w:left="720"/>
      <w:contextualSpacing/>
    </w:pPr>
  </w:style>
  <w:style w:type="character" w:styleId="a6">
    <w:name w:val="Hyperlink"/>
    <w:uiPriority w:val="99"/>
    <w:unhideWhenUsed/>
    <w:rsid w:val="00A127B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107"/>
  </w:style>
  <w:style w:type="paragraph" w:styleId="a9">
    <w:name w:val="footer"/>
    <w:basedOn w:val="a"/>
    <w:link w:val="aa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107"/>
  </w:style>
  <w:style w:type="paragraph" w:styleId="ab">
    <w:name w:val="Balloon Text"/>
    <w:basedOn w:val="a"/>
    <w:link w:val="ac"/>
    <w:uiPriority w:val="99"/>
    <w:semiHidden/>
    <w:unhideWhenUsed/>
    <w:rsid w:val="00F0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15766</CharactersWithSpaces>
  <SharedDoc>false</SharedDoc>
  <HLinks>
    <vt:vector size="30" baseType="variant"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2016-04-10T06:47:00Z</cp:lastPrinted>
  <dcterms:created xsi:type="dcterms:W3CDTF">2019-05-14T07:44:00Z</dcterms:created>
  <dcterms:modified xsi:type="dcterms:W3CDTF">2019-05-14T07:44:00Z</dcterms:modified>
</cp:coreProperties>
</file>